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2D" w:rsidRDefault="0098681C" w:rsidP="000C5C2D">
      <w:pPr>
        <w:pStyle w:val="a3"/>
        <w:shd w:val="clear" w:color="auto" w:fill="FFFFFF"/>
        <w:spacing w:before="0" w:beforeAutospacing="0" w:line="432" w:lineRule="atLeast"/>
        <w:rPr>
          <w:color w:val="383838"/>
        </w:rPr>
      </w:pPr>
      <w:r>
        <w:rPr>
          <w:rFonts w:ascii="Arial" w:hAnsi="Arial" w:cs="Arial"/>
          <w:i/>
          <w:iCs/>
          <w:color w:val="383838"/>
          <w:shd w:val="clear" w:color="auto" w:fill="FFFFFF"/>
        </w:rPr>
        <w:t xml:space="preserve">                           </w:t>
      </w:r>
      <w:r w:rsidR="000C5C2D">
        <w:rPr>
          <w:rFonts w:ascii="Arial" w:hAnsi="Arial" w:cs="Arial"/>
          <w:i/>
          <w:iCs/>
          <w:color w:val="383838"/>
          <w:shd w:val="clear" w:color="auto" w:fill="FFFFFF"/>
        </w:rPr>
        <w:t>Л. 6. Понятие и концепция социального развития</w:t>
      </w:r>
    </w:p>
    <w:p w:rsidR="006F0B59" w:rsidRDefault="006F0B59" w:rsidP="00FB55E8"/>
    <w:p w:rsidR="00DD4BE6" w:rsidRDefault="00DD4BE6" w:rsidP="00FB55E8">
      <w:r>
        <w:t xml:space="preserve">                                      </w:t>
      </w:r>
      <w:r w:rsidR="0098681C">
        <w:t xml:space="preserve">                           </w:t>
      </w:r>
      <w:bookmarkStart w:id="0" w:name="_GoBack"/>
      <w:bookmarkEnd w:id="0"/>
      <w:r>
        <w:t xml:space="preserve">  6.1.  Социальные изменения</w:t>
      </w:r>
    </w:p>
    <w:p w:rsidR="00FF60DA" w:rsidRDefault="00FF60DA" w:rsidP="00FB55E8"/>
    <w:p w:rsidR="00FF60DA" w:rsidRDefault="00FF60DA" w:rsidP="00FB55E8">
      <w:r>
        <w:t xml:space="preserve">Источником любых социальных изменений всегда выступает </w:t>
      </w:r>
      <w:proofErr w:type="spellStart"/>
      <w:r>
        <w:t>определѐнное</w:t>
      </w:r>
      <w:proofErr w:type="spellEnd"/>
      <w:r>
        <w:t xml:space="preserve"> социальное действие. В социальном действии, как в зародыше, содержатся все основные черты, противоречия, движущие силы, характерные для социальной действительности. Согласно М. Веберу, социальное действие (включая невмешательство или терпеливое приятие) может быть ориентировано на прошедшее, настоящее или ожидаемое в будущем поведение других. Оно может быть местью за прошлые обиды, защитой от опасности в настоящем или мерами защиты от грядущей опасности в будущем. Социальное действие, которое является не только источником, но и основным фактором любых социальных изменений, синтезирует в себе, во-первых, момент действия, во-вторых, момент ориентации на другого. Оно имеет место только в том случае, когда субъект (деятель), сообразуясь с ситуацией и принимая во внимание реакцию других людей, их потребности и цели, вырабатывает план своих действий, ориентируясь на других, строя прогноз. Субъект (деятель) берет в расчет, что другие социальные субъекты, с которыми он должен взаимодействовать, будут или способствовать, или препятствовать его действиям, и обязательно учитывает, кто и как скорее всего себя </w:t>
      </w:r>
      <w:proofErr w:type="spellStart"/>
      <w:r>
        <w:t>поведѐт</w:t>
      </w:r>
      <w:proofErr w:type="spellEnd"/>
      <w:r>
        <w:t>. Исходя из этого выбирается тот или иной вариант действий. В социальном действии, как в капле воды, отражаются и основные проблемы социальной жизни, социальных изменений.</w:t>
      </w:r>
    </w:p>
    <w:p w:rsidR="00FF60DA" w:rsidRDefault="00FF60DA" w:rsidP="00FB55E8">
      <w:r>
        <w:t xml:space="preserve">Очевидны преимущества полностью осмысленных, просчитанных действий. При реализации подобной мотивации в наиболее конкретном виде проявляется </w:t>
      </w:r>
      <w:proofErr w:type="spellStart"/>
      <w:r>
        <w:t>всѐ</w:t>
      </w:r>
      <w:proofErr w:type="spellEnd"/>
      <w:r>
        <w:t xml:space="preserve">, на что способен разум человека, </w:t>
      </w:r>
      <w:proofErr w:type="spellStart"/>
      <w:r>
        <w:t>освобождѐнного</w:t>
      </w:r>
      <w:proofErr w:type="spellEnd"/>
      <w:r>
        <w:t xml:space="preserve"> от чувств, пут предрассудков, внешнего принуждения, собственных привычек и слабостей. Но это лишь идеальная модель, играющая, согласно М. Веберу, роль некоего образца, по степени </w:t>
      </w:r>
      <w:proofErr w:type="gramStart"/>
      <w:r>
        <w:t>достижения</w:t>
      </w:r>
      <w:proofErr w:type="gramEnd"/>
      <w:r>
        <w:t xml:space="preserve"> которого мы можем судить о разумности действий и поступков, о характере социальных изменений. В реальной жизни полностью осмысленные, просчитанные действия, определяющие характер социальных изменений, встречаются редко. Более массовыми являются ценностно-рациональные действия, </w:t>
      </w:r>
      <w:proofErr w:type="spellStart"/>
      <w:r>
        <w:t>подчинѐнные</w:t>
      </w:r>
      <w:proofErr w:type="spellEnd"/>
      <w:r>
        <w:t xml:space="preserve"> </w:t>
      </w:r>
      <w:proofErr w:type="spellStart"/>
      <w:r>
        <w:t>определѐнным</w:t>
      </w:r>
      <w:proofErr w:type="spellEnd"/>
      <w:r>
        <w:t xml:space="preserve"> требованиям, ценностям, принятым в конкретном обществе, будь то религиозные нормы, нравственный долг или этические принципы. В этом случае субъект (деятель) в разрешении противоречий между личной целью и ориентацией на другого человека, на те или иные социальные изменения полностью полагается на принятые в обществе ценности, нормы. В любом обществе на любом этапе его развития совершаются всевозможные социальные действия, происходят самые различные социальные изменения, ведущие в конечном итоге к развитию общества и человека. В ходе этих действий люди строят сложную систему межличностного и группового взаимодействия, регулируемую нормами, правилами, социальными институтами. Общество стремится подчинить себе человека, навязать ему свои принципы, заставить его следовать своим предписаниям. Но существует оно благодаря человеку и в самом человеке, в его стремлении к организации деятельности, упорядочиванию отношений между людьми. Это универсальный способ организации социальной жизни, социальных изменений. Человеку </w:t>
      </w:r>
      <w:proofErr w:type="spellStart"/>
      <w:r>
        <w:t>остаѐтся</w:t>
      </w:r>
      <w:proofErr w:type="spellEnd"/>
      <w:r>
        <w:t xml:space="preserve"> только найти оптимальные формы этой организации и победить в трудной борьбе по их воплощению в реальность.</w:t>
      </w:r>
    </w:p>
    <w:p w:rsidR="00FF60DA" w:rsidRDefault="00FF60DA" w:rsidP="00FB55E8">
      <w:r>
        <w:t>В обществе как социальной системе происходят самые разнообразные социальные изменения, множество сложных процессов, благодаря которым оно функционирует.</w:t>
      </w:r>
      <w:r w:rsidR="00AE3A23">
        <w:t xml:space="preserve"> Проблема социальных изменений, их механизмов и направленности – одна из важнейших проблем общественных наук, социологии. Понятие «социальные изменения» носит самый общий характер. Социальное </w:t>
      </w:r>
      <w:r w:rsidR="00AE3A23">
        <w:lastRenderedPageBreak/>
        <w:t xml:space="preserve">изменение – это переход социальных систем, социальных общностей, социальных институтов и организаций из одного состояния в другое. Некоторые виды социальных изменений представляют собой социальное развитие. Социальное развитие – это, как правило, необратимое направленное изменение материальных и </w:t>
      </w:r>
      <w:proofErr w:type="gramStart"/>
      <w:r w:rsidR="00AE3A23">
        <w:t>идеальных социальных объектов</w:t>
      </w:r>
      <w:proofErr w:type="gramEnd"/>
      <w:r w:rsidR="00AE3A23">
        <w:t xml:space="preserve"> и социальных процессов. Социальное развитие обычно предполагает переход от простого к сложному, от низшего к высшему и т. п. Обществоведы, социологи выделяют различные типы механизмов социальных изменений, социального развития: эволюционный и революционный, прогрессивный и регрессивный, имитационный и инновационный и т. д. Эволюционные и революционные социальные процессы довольно часто рассматриваются как противоположные типы изменения материальных и идеальных социальных объектов. Эволюционными процессами считаются постепенные, медленные, плавные и, самое главное, количественные преобразования социальных объектов и процессов. Революционными – относительно быстрые, коренные, качественные социальные изменения. И до сих пор наблюдается абсолютизация того или иного типа изменения социальных объектов.</w:t>
      </w:r>
    </w:p>
    <w:p w:rsidR="00DD4BE6" w:rsidRDefault="00DD4BE6" w:rsidP="00FB55E8">
      <w:r>
        <w:t xml:space="preserve">                                    6.2Основные источники развития социального прогресса</w:t>
      </w:r>
    </w:p>
    <w:p w:rsidR="00AE3A23" w:rsidRDefault="00AE3A23" w:rsidP="00FB55E8">
      <w:r>
        <w:t xml:space="preserve">К основным источникам развития социальных процессов относятся противоречия и способы их разрешения. При этом выделяются противоречия антагонистические и неантагонистические, внутренние и внешние, разрешаемые мирно и путем использования средств насилия, </w:t>
      </w:r>
      <w:proofErr w:type="spellStart"/>
      <w:r>
        <w:t>вооружѐнной</w:t>
      </w:r>
      <w:proofErr w:type="spellEnd"/>
      <w:r>
        <w:t xml:space="preserve"> борьбы. Социальная революция – это способ перехода к новому качеству, при котором социальная система оказывается в крайне неуравновешенном состоянии. Трудно предсказать в условиях ломки структуры общества, какие из отклонений от привычного хода развития станут толчком, определяющим новый облик социальной системы. Социальное развитие зачастую оказывается прерывистым и нередко определяется случайными факторами. Социальная революция – это высшая точка социального конфликта. В революционные эпохи темпы развития ускоряются, в активную социальную деятельность вовлекаются широчайшие массы народа. Вместе с тем нарушение «социального равновесия», «баланса» социальных сил, дестабилизация социальной системы ввергают общество в атмосферу беспорядка, насилия и влекут за собой трагические последствия. Разрушительные действия увеличивают общественный хаос. Социальный прогресс следует </w:t>
      </w:r>
      <w:proofErr w:type="gramStart"/>
      <w:r>
        <w:t>понимать</w:t>
      </w:r>
      <w:proofErr w:type="gramEnd"/>
      <w:r>
        <w:t xml:space="preserve"> как одну из форм развития общества, основанную на таких необратимых изменениях в </w:t>
      </w:r>
      <w:proofErr w:type="spellStart"/>
      <w:r>
        <w:t>нѐм</w:t>
      </w:r>
      <w:proofErr w:type="spellEnd"/>
      <w:r>
        <w:t>, в результате которых осуществляется переход к более высокому уровню материального производства и благосостояния людей, успешно функционирует и развивается человеческая личность.</w:t>
      </w:r>
    </w:p>
    <w:p w:rsidR="00AE3A23" w:rsidRDefault="00AE3A23" w:rsidP="00FB55E8">
      <w:r>
        <w:t xml:space="preserve">Научно-технический прогресс (механизация и автоматизация) определяет такие стороны социального прогресса, как урбанизация, рост культуры и возможностей досуга, прогресс медицины, улучшение питания, снижение смертности и продление жизни. Все эти направления социального прогресса теснейшим образом взаимосвязаны. Некоторые </w:t>
      </w:r>
      <w:proofErr w:type="spellStart"/>
      <w:r>
        <w:t>учѐные</w:t>
      </w:r>
      <w:proofErr w:type="spellEnd"/>
      <w:r>
        <w:t xml:space="preserve"> считают, что надежды на безграничный прогресс не оправдались, «</w:t>
      </w:r>
      <w:proofErr w:type="spellStart"/>
      <w:r>
        <w:t>всѐ</w:t>
      </w:r>
      <w:proofErr w:type="spellEnd"/>
      <w:r>
        <w:t xml:space="preserve"> большее число людей начинает сознавать, что: – неограниченное удовлетворение желаний не является </w:t>
      </w:r>
      <w:proofErr w:type="spellStart"/>
      <w:r>
        <w:t>путѐм</w:t>
      </w:r>
      <w:proofErr w:type="spellEnd"/>
      <w:r>
        <w:t xml:space="preserve"> к счастью и даже к получению максимального удовольствия;</w:t>
      </w:r>
    </w:p>
    <w:p w:rsidR="00AE3A23" w:rsidRDefault="00AE3A23" w:rsidP="00FB55E8">
      <w:r>
        <w:t xml:space="preserve">– экономический прогресс коснулся лишь ограниченного числа богатых наций, пропасть между богатыми и бедными увеличивается; – независимыми хозяевами своей жизни мы не стали, а стали винтиками бюрократической машины; – технический прогресс создал опасность окружающей среде и угрозу ядерной войны; – человек, превратившись в сверхчеловека, </w:t>
      </w:r>
      <w:proofErr w:type="spellStart"/>
      <w:r>
        <w:t>наделѐнный</w:t>
      </w:r>
      <w:proofErr w:type="spellEnd"/>
      <w:r>
        <w:t xml:space="preserve"> сверхчеловеческой силой, пока не поднялся до уровня сверхчеловеческого разума».</w:t>
      </w:r>
    </w:p>
    <w:p w:rsidR="00AE3A23" w:rsidRDefault="00AE3A23" w:rsidP="00FB55E8">
      <w:r>
        <w:t xml:space="preserve">Социальный прогресс не представляет собой прямолинейной дороги, ведущей к развитию общества. Социальные изменения сложны и противоречивы. Типы и темпы их различны: возможны и застойные явления, топтание на месте, движение по кругу, попятное движение. </w:t>
      </w:r>
      <w:r>
        <w:lastRenderedPageBreak/>
        <w:t xml:space="preserve">Несколько веков бесспорного развития могут смениться периодами упадка, а человечеству вновь придется бороться за те принципы, которые, казалось, были уже прочно </w:t>
      </w:r>
      <w:proofErr w:type="spellStart"/>
      <w:r>
        <w:t>завоѐваны</w:t>
      </w:r>
      <w:proofErr w:type="spellEnd"/>
      <w:r w:rsidR="00094BDC">
        <w:t>.</w:t>
      </w:r>
    </w:p>
    <w:p w:rsidR="00094BDC" w:rsidRDefault="00094BDC" w:rsidP="00FB55E8">
      <w:r>
        <w:t xml:space="preserve">Чтобы определить прогрессивность того или иного общества, обычно используют два критерия: уровень производительности труда и степень свободы личности в обществе. Однако в современной ситуации </w:t>
      </w:r>
      <w:proofErr w:type="spellStart"/>
      <w:r>
        <w:t>всѐ</w:t>
      </w:r>
      <w:proofErr w:type="spellEnd"/>
      <w:r>
        <w:t xml:space="preserve"> очевиднее становится их недостаточность для определения уровня прогрессивности социальных изменений.</w:t>
      </w:r>
    </w:p>
    <w:p w:rsidR="00094BDC" w:rsidRDefault="00094BDC" w:rsidP="00FB55E8">
      <w:r>
        <w:t xml:space="preserve">Первый критерий социального прогресса – уровень производительности труда – в наибольшей степени сохраняет свою роль, отражая состояние экономической сферы общественной жизни. Но уже сегодня необходимо учитывать принципиальные изменения, происходящие в этой сфере. Осуществляется переход от стандартизированного массового обслуживания населения к </w:t>
      </w:r>
      <w:proofErr w:type="spellStart"/>
      <w:r>
        <w:t>учѐту</w:t>
      </w:r>
      <w:proofErr w:type="spellEnd"/>
      <w:r>
        <w:t xml:space="preserve"> потребности каждой индивидуальности, в экономике – переход от централизации к децентрализации и автономии, от концентрации к диффузии, от иерархии к независимости, от унификации к многообразию</w:t>
      </w:r>
      <w:r>
        <w:t>.</w:t>
      </w:r>
    </w:p>
    <w:p w:rsidR="00094BDC" w:rsidRDefault="00094BDC" w:rsidP="00FB55E8">
      <w:r>
        <w:t xml:space="preserve">Второй критерий – уровень свободы личности – долгое время считался комплексно отражающим прогрессивность социально-политических изменений в обществе. Теперь социологи высказывают сомнения относительно универсальности свободы личности как цели социально-политического развития общества. Нужна ведь не только свобода личности, но и </w:t>
      </w:r>
      <w:proofErr w:type="spellStart"/>
      <w:r>
        <w:t>еѐ</w:t>
      </w:r>
      <w:proofErr w:type="spellEnd"/>
      <w:r>
        <w:t xml:space="preserve"> ответственность перед другими</w:t>
      </w:r>
      <w:r>
        <w:t>.</w:t>
      </w:r>
    </w:p>
    <w:p w:rsidR="00094BDC" w:rsidRDefault="00094BDC" w:rsidP="00FB55E8">
      <w:r>
        <w:t>Т</w:t>
      </w:r>
      <w:r>
        <w:t xml:space="preserve">ретьим критерием социального прогресса выступает уровень нравственности общества. Возможно, именно этому показателю предстоит стать интегральным критерием, сводящим воедино </w:t>
      </w:r>
      <w:proofErr w:type="spellStart"/>
      <w:r>
        <w:t>всѐ</w:t>
      </w:r>
      <w:proofErr w:type="spellEnd"/>
      <w:r>
        <w:t xml:space="preserve"> многообразие подходов к проблеме социального прогресса, отражающим тенденцию гармонизации социальных изменений</w:t>
      </w:r>
      <w:r>
        <w:t xml:space="preserve">. </w:t>
      </w:r>
      <w:r>
        <w:t>Социальные изменения прогрессивны при условии, если они отвечают «критерию изящества»</w:t>
      </w:r>
      <w:r>
        <w:t>.</w:t>
      </w:r>
    </w:p>
    <w:p w:rsidR="00094BDC" w:rsidRDefault="00094BDC" w:rsidP="00FB55E8">
      <w:r>
        <w:t>Социальное развитие – это не всякое движение общества, не любое его изменение, а лишь такое, которое тесно связано с его более или менее глубинными структурными изменениями, ведущими к появлению новых общественных отношений, социальных институтов, норм и ценностей.</w:t>
      </w:r>
    </w:p>
    <w:p w:rsidR="00094BDC" w:rsidRDefault="00094BDC" w:rsidP="00FB55E8">
      <w:r>
        <w:t xml:space="preserve">Р. </w:t>
      </w:r>
      <w:proofErr w:type="spellStart"/>
      <w:r>
        <w:t>Дарендорф</w:t>
      </w:r>
      <w:proofErr w:type="spellEnd"/>
      <w:r>
        <w:t>, признавая немалые заслуги К. Маркса в анализе социальных конфликтов общества как кардинальных источников любых социальных изменений, считает, что основной социальный конфликт в современном обществе переместился из сферы отношений к собственности в сферу управления.</w:t>
      </w:r>
      <w:r>
        <w:t xml:space="preserve"> </w:t>
      </w:r>
      <w:r>
        <w:t xml:space="preserve">Значение социального конфликта современные </w:t>
      </w:r>
      <w:proofErr w:type="spellStart"/>
      <w:r>
        <w:t>конфликтологи</w:t>
      </w:r>
      <w:proofErr w:type="spellEnd"/>
      <w:r>
        <w:t xml:space="preserve"> сегодня видят в том, что он предотвращает консервацию и загнивание общества, дает начало его обновлению</w:t>
      </w:r>
      <w:r>
        <w:t>.</w:t>
      </w:r>
    </w:p>
    <w:p w:rsidR="00094BDC" w:rsidRDefault="00094BDC" w:rsidP="00FB55E8">
      <w:r>
        <w:t xml:space="preserve">Источник социальных изменений функционалисты видят прежде всего во внутреннем взаимодействии тесно связанных элементов социальной системы, а также во взаимодействии разных социальных систем. Стабильность и консенсус в рамках «социального равновесия» не означает идеального равновесия социальной системы и не исключает социальных изменений, в том числе радикальных. Социальные изменения, по Т. </w:t>
      </w:r>
      <w:proofErr w:type="spellStart"/>
      <w:r>
        <w:t>Парсонсу</w:t>
      </w:r>
      <w:proofErr w:type="spellEnd"/>
      <w:r>
        <w:t>, следует рассматривать как «подвижное равновесие»</w:t>
      </w:r>
      <w:r>
        <w:t>.</w:t>
      </w:r>
    </w:p>
    <w:p w:rsidR="00094BDC" w:rsidRDefault="00094BDC" w:rsidP="00FB55E8">
      <w:r>
        <w:t xml:space="preserve">Современный исторический опыт </w:t>
      </w:r>
      <w:proofErr w:type="spellStart"/>
      <w:r>
        <w:t>всѐ</w:t>
      </w:r>
      <w:proofErr w:type="spellEnd"/>
      <w:r>
        <w:t xml:space="preserve"> больше убеждает в том, что в развитых странах сегодняшней цивилизации многие социальные проблемы, которые в более или менее </w:t>
      </w:r>
      <w:proofErr w:type="spellStart"/>
      <w:r>
        <w:t>отдалѐнном</w:t>
      </w:r>
      <w:proofErr w:type="spellEnd"/>
      <w:r>
        <w:t xml:space="preserve"> прошлом могли решаться и действительно решались лишь путем острейших социальных конфликтов, сегодня успешно ликвидируются посредством социальных реформ, а прошлые классовые противоречия потеряли былое значение. Становится </w:t>
      </w:r>
      <w:proofErr w:type="spellStart"/>
      <w:r>
        <w:t>всѐ</w:t>
      </w:r>
      <w:proofErr w:type="spellEnd"/>
      <w:r>
        <w:t xml:space="preserve"> более очевидным, что в современном демократическом гражданском обществе и правовом государстве открываются широкие возможности для своевременной модернизации общественной жизни, </w:t>
      </w:r>
      <w:proofErr w:type="spellStart"/>
      <w:r>
        <w:t>еѐ</w:t>
      </w:r>
      <w:proofErr w:type="spellEnd"/>
      <w:r>
        <w:t xml:space="preserve"> различных сторон, что способствует предотвращению самых острых социальных конфликтов и выступлений против </w:t>
      </w:r>
      <w:r>
        <w:lastRenderedPageBreak/>
        <w:t xml:space="preserve">социальной системы в целом. В обществе действуют не только прогрессивные, но и консервативные, и реакционные силы, препятствующие социальным новшествам, а иногда стремящиеся обратить историю вспять. История знает и застойные периоды, и попятные движения, когда консервативные или даже реакционные силы берут вверх, особенно если речь </w:t>
      </w:r>
      <w:proofErr w:type="spellStart"/>
      <w:r>
        <w:t>идѐт</w:t>
      </w:r>
      <w:proofErr w:type="spellEnd"/>
      <w:r>
        <w:t xml:space="preserve"> об отдельной стране или группе стран или о более или менее кратковременном периоде в развитии многих стран, а бывает и всего человечества. Но </w:t>
      </w:r>
      <w:proofErr w:type="spellStart"/>
      <w:r>
        <w:t>всѐ</w:t>
      </w:r>
      <w:proofErr w:type="spellEnd"/>
      <w:r>
        <w:t xml:space="preserve"> это не определяет общей линии исторического развития в целом на достаточно длительный период, не ставит под вопрос прогрессивную направленность этого развития. Общечеловеческий критерий общественного прогресса – степень объективного соответствия или несоответствия общественного строя подлинной природе человека, его потребностям и интересам свободного и многостороннего развития личности.</w:t>
      </w:r>
    </w:p>
    <w:p w:rsidR="00094BDC" w:rsidRDefault="00094BDC" w:rsidP="00FB55E8">
      <w:r>
        <w:t xml:space="preserve">Анализируя самые различные социальные изменения, значительная часть исследователей приходит к выводу, что за хаосом случайных социальных явлений кроются глубокие причины, которым подвластна кажущаяся иррациональность событий. Много лет тому назад Ш.Л. Монтескье в </w:t>
      </w:r>
      <w:proofErr w:type="spellStart"/>
      <w:r>
        <w:t>своѐм</w:t>
      </w:r>
      <w:proofErr w:type="spellEnd"/>
      <w:r>
        <w:t xml:space="preserve"> труде «Размышления о причинах величия и падения римлян» писал: «Миром управляет не фортуна; доказательством этому служат римляне, дела которых постоянно кончались благополучно, пока они управлялись по известному плану, но которые стали непрерывно терпеть поражения, когда начали поступать другим образом. Существуют общие причины как морального, так и физического порядка, которые действуют в каждой монархии. Возвышают </w:t>
      </w:r>
      <w:proofErr w:type="spellStart"/>
      <w:r>
        <w:t>еѐ</w:t>
      </w:r>
      <w:proofErr w:type="spellEnd"/>
      <w:r>
        <w:t>, поддерживают или низвергают; все случайности подчинены этим принципам. Если случайно проиграна битва, то есть частная причина погубила государство,</w:t>
      </w:r>
    </w:p>
    <w:p w:rsidR="00094BDC" w:rsidRDefault="00094BDC" w:rsidP="00FB55E8">
      <w:r>
        <w:t>Случайности также оказывают воздействие, иногда значительное, на ход истории. Направление социальных изменений, ход истории становятся объяснимыми, когда рождается понимание глубоких причин, обусловливающих общий ход событий. В процессе социальных изменений может случиться так, что один из факторов, вызывающий и определяющий эти изменения, постепенно станет преобладающим. Так, на низших этапах общественного развития роль материальных факторов сказывается заметно сильнее, чем в цивилизованных обществах. В некоторые моменты истории какой-либо из факторов действует сильнее и налагает свой отпечаток на поведение той или иной общности людей.</w:t>
      </w:r>
    </w:p>
    <w:p w:rsidR="00DD4BE6" w:rsidRDefault="00DD4BE6" w:rsidP="00FB55E8">
      <w:r>
        <w:t xml:space="preserve">                                         </w:t>
      </w:r>
      <w:proofErr w:type="gramStart"/>
      <w:r>
        <w:t>6.3  Социальный</w:t>
      </w:r>
      <w:proofErr w:type="gramEnd"/>
      <w:r>
        <w:t xml:space="preserve"> эволюционизм</w:t>
      </w:r>
    </w:p>
    <w:p w:rsidR="00FD2E5B" w:rsidRDefault="00FD2E5B" w:rsidP="00FB55E8">
      <w:r>
        <w:t xml:space="preserve">В XIX в. утвердился эволюционизм, т. е. система взглядов, признающая объективный характер социальных изменений, социального развития. </w:t>
      </w:r>
      <w:proofErr w:type="spellStart"/>
      <w:r>
        <w:t>Учѐные</w:t>
      </w:r>
      <w:proofErr w:type="spellEnd"/>
      <w:r>
        <w:t xml:space="preserve">-эволюционисты стремились выявить основные параметры происходящих социальных изменений, найти главное звено, существенное изменение которого </w:t>
      </w:r>
      <w:proofErr w:type="spellStart"/>
      <w:r>
        <w:t>влечѐт</w:t>
      </w:r>
      <w:proofErr w:type="spellEnd"/>
      <w:r>
        <w:t xml:space="preserve"> за собой изменение всего облика общества. Социальный эволюционизм представляет собой попытку глобального осмысления исторического процесса как части общего бесконечно разнообразного и активного процесса эволюции Космоса, Планетной системы, Земли, Культуры. О. Конт полагал, что основным фактором социальных изменений, общественного развития является прогресс знания. Развитие знания от его теологической, мистифицированной формы к рациональной, позитивной обуславливает переход от военного общества, основанного на подчинении обожествляемым героям и вождям, к индустриальному обществу, становящемуся реальностью благодаря человеческому разуму. Именно он приводит к более высокой стадии общественного развития, а это – переход на качественно новый уровень производства и удовлетворения потребностей. Максимально широко социальный эволюционизм представлен в системе английского социолога Г. Спенсера. Он разработал предельно полную схему эволюционного процесса, которая включает в себя ряд принципиальных моментов. В социальных системах по мере возрастания их сложности и разнородности ускоряется темп дифференциации. Именно это Г. Спенсер считал главным результатом социальных изменений. Дифференциация же предполагает специализацию, разделение функций между частями, отбор </w:t>
      </w:r>
      <w:r>
        <w:lastRenderedPageBreak/>
        <w:t xml:space="preserve">наиболее устойчивых структурных соотношений. Эволюционные изменения происходят в направлении повышения гармонизации, структурного и функционального соответствия всех составляющих целого. Следовательно, дифференциация всегда сопровождается интеграцией. Естественным пределом всех эволюционных процессов оказывается состояние динамического равновесия, обладающего инерцией самосохранения и способностью адаптации к новым условиям. Эволюция любой социальной системы состоит в повышении и усложнении </w:t>
      </w:r>
      <w:proofErr w:type="spellStart"/>
      <w:r>
        <w:t>еѐ</w:t>
      </w:r>
      <w:proofErr w:type="spellEnd"/>
      <w:r>
        <w:t xml:space="preserve"> организации. Однако накопление несоответствий и дисгармонии в ходе эволюции может привести к распаду.</w:t>
      </w:r>
    </w:p>
    <w:p w:rsidR="00FD2E5B" w:rsidRDefault="00FD2E5B" w:rsidP="00FB55E8">
      <w:r>
        <w:t xml:space="preserve">Представители эволюционизма </w:t>
      </w:r>
      <w:proofErr w:type="spellStart"/>
      <w:r>
        <w:t>подчѐркивают</w:t>
      </w:r>
      <w:proofErr w:type="spellEnd"/>
      <w:r>
        <w:t xml:space="preserve"> неотвратимость социальных изменений. Изменяются социальные структуры, институты, социальные нормы, ценности, трансформируется и сам человек со своими интересами, идеалами, ориентациями. Приумножение знаний </w:t>
      </w:r>
      <w:proofErr w:type="spellStart"/>
      <w:r>
        <w:t>даѐт</w:t>
      </w:r>
      <w:proofErr w:type="spellEnd"/>
      <w:r>
        <w:t xml:space="preserve"> возможность человеку целенаправленно изменять окружающую социальную среду. Творческая личность с широким кругозором постепенно становится основным творцом истории. На долю эволюционизма приходятся большие достижения в развитии общественной мысли. Ученые, поддерживающие это направление, всегда исходили из принципа поступательного, восходящего развития общества и не могли объяснить таких явлений, как попятные движения, кризисы и распады общества и тем более исчезновение целых цивилизаций. Появились теории циклического развития (О. Шпенглер, А. Тойнби), рассматривающие социальные изменени</w:t>
      </w:r>
      <w:r>
        <w:t xml:space="preserve">я </w:t>
      </w:r>
      <w:r>
        <w:t xml:space="preserve">своеобразный замкнутый цикл </w:t>
      </w:r>
      <w:proofErr w:type="spellStart"/>
      <w:r>
        <w:t>подъѐма</w:t>
      </w:r>
      <w:proofErr w:type="spellEnd"/>
      <w:r>
        <w:t>, расцвета и упадка цивилизаций.</w:t>
      </w:r>
    </w:p>
    <w:p w:rsidR="00FD2E5B" w:rsidRDefault="00FD2E5B" w:rsidP="00FB55E8">
      <w:r>
        <w:t xml:space="preserve">Утверждались и так называемые маятниковые концепции социальных изменений, общественного развития, в соответствии с которыми общество, выведенное из равновесия под воздействием </w:t>
      </w:r>
      <w:proofErr w:type="spellStart"/>
      <w:r>
        <w:t>какихлибо</w:t>
      </w:r>
      <w:proofErr w:type="spellEnd"/>
      <w:r>
        <w:t xml:space="preserve"> факторов, начинает совершать колебательные движения от одной крайней точки к другой, застывая где-то посредине и восстанавливая стабильность. Потерпели крах попытки </w:t>
      </w:r>
      <w:proofErr w:type="spellStart"/>
      <w:r>
        <w:t>учѐных</w:t>
      </w:r>
      <w:proofErr w:type="spellEnd"/>
      <w:r>
        <w:t>-эволюционистов найти критерии общественного развития путем определения универсальных параметров социальных изменений, общественного прогресса. Рост знаний, социальная дифференциация, свобода личности, солидарность, технический прогресс, рост производительных сил могут стимулировать не только позитивные, но и негативные процессы. Знание может быть использовано для создания оружия массового уничтожения, научно-техническая революция – привести к экологической катастрофе.</w:t>
      </w:r>
    </w:p>
    <w:p w:rsidR="00FD2E5B" w:rsidRDefault="00FD2E5B" w:rsidP="00FB55E8">
      <w:r>
        <w:t xml:space="preserve">Т. </w:t>
      </w:r>
      <w:proofErr w:type="spellStart"/>
      <w:r>
        <w:t>Парсонс</w:t>
      </w:r>
      <w:proofErr w:type="spellEnd"/>
      <w:r>
        <w:t xml:space="preserve"> исходил из того, что любое общество обладает </w:t>
      </w:r>
      <w:proofErr w:type="spellStart"/>
      <w:r>
        <w:t>определѐнной</w:t>
      </w:r>
      <w:proofErr w:type="spellEnd"/>
      <w:r>
        <w:t xml:space="preserve"> устойчивостью, проявляющейся в постоянстве и стабильности </w:t>
      </w:r>
      <w:proofErr w:type="spellStart"/>
      <w:r>
        <w:t>еѐ</w:t>
      </w:r>
      <w:proofErr w:type="spellEnd"/>
      <w:r>
        <w:t xml:space="preserve"> основных структурных элементов, способностью к </w:t>
      </w:r>
      <w:proofErr w:type="spellStart"/>
      <w:r>
        <w:t>самопроизводству</w:t>
      </w:r>
      <w:proofErr w:type="spellEnd"/>
      <w:r>
        <w:t>. Он выделил тип социальных изменений, который назвал «изменением равновесия». Сама социальная система может обладать такой устойчивостью, что будет игнорировать новые веяния, сохраняя при этом все основные структурные элементы и продолжая функционировать на прежних принципах несмотря ни на что.</w:t>
      </w:r>
    </w:p>
    <w:p w:rsidR="00FD2E5B" w:rsidRDefault="00FD2E5B" w:rsidP="00FB55E8">
      <w:r>
        <w:t xml:space="preserve">Другой тип социальных изменений по Т. </w:t>
      </w:r>
      <w:proofErr w:type="spellStart"/>
      <w:r>
        <w:t>Парсонсу</w:t>
      </w:r>
      <w:proofErr w:type="spellEnd"/>
      <w:r>
        <w:t xml:space="preserve"> – «изменение структуры». Давление на социальную систему изнутри и извне становится настолько сильным, что она оказывается неспособной восстановить утраченное равновесие. Поэтому происходит трансформация </w:t>
      </w:r>
      <w:proofErr w:type="spellStart"/>
      <w:r>
        <w:t>еѐ</w:t>
      </w:r>
      <w:proofErr w:type="spellEnd"/>
      <w:r>
        <w:t xml:space="preserve"> важнейших структурных элементов (социальных ролей, институтов, организаций). Первоначально в такой социальной системе складываются четыре универсалии: система коммуникаций, система родства, религия и технология. Далее в ней происходит этап структурной перестройки, связанный с появлением новой </w:t>
      </w:r>
      <w:proofErr w:type="spellStart"/>
      <w:r>
        <w:t>стратификационной</w:t>
      </w:r>
      <w:proofErr w:type="spellEnd"/>
      <w:r>
        <w:t xml:space="preserve"> структуры: бюрократия, деньги, рыночный комплекс, безличное нормативное регулирование и демократические объединения. Т. </w:t>
      </w:r>
      <w:proofErr w:type="spellStart"/>
      <w:r>
        <w:t>Парсонс</w:t>
      </w:r>
      <w:proofErr w:type="spellEnd"/>
      <w:r>
        <w:t xml:space="preserve"> выделил четыре «механизма эволюции». Первый – дифференциация, связанная с усложнением строения общества. Второй – адаптация, под которой понимается новый способ соотнесения с окружающей средой (например, новая техника или новые способы коммуникации). Третий – увеличение </w:t>
      </w:r>
      <w:proofErr w:type="spellStart"/>
      <w:r>
        <w:t>объѐма</w:t>
      </w:r>
      <w:proofErr w:type="spellEnd"/>
      <w:r>
        <w:t xml:space="preserve"> членства в обществе (прежние критерии членства – класс, пол, этническая принадлежность – в эволюционирующем обществе теряют </w:t>
      </w:r>
      <w:proofErr w:type="spellStart"/>
      <w:r>
        <w:t>своѐ</w:t>
      </w:r>
      <w:proofErr w:type="spellEnd"/>
      <w:r>
        <w:t xml:space="preserve"> значение). </w:t>
      </w:r>
      <w:proofErr w:type="spellStart"/>
      <w:r>
        <w:t>Четвѐртый</w:t>
      </w:r>
      <w:proofErr w:type="spellEnd"/>
      <w:r>
        <w:t xml:space="preserve"> – </w:t>
      </w:r>
      <w:r>
        <w:lastRenderedPageBreak/>
        <w:t>обобщение ценностей</w:t>
      </w:r>
      <w:r w:rsidR="002E642B">
        <w:t xml:space="preserve">. </w:t>
      </w:r>
      <w:r w:rsidR="002E642B">
        <w:t xml:space="preserve">Социальные изменения, общественное развитие по Т. </w:t>
      </w:r>
      <w:proofErr w:type="spellStart"/>
      <w:r w:rsidR="002E642B">
        <w:t>Парсонсу</w:t>
      </w:r>
      <w:proofErr w:type="spellEnd"/>
      <w:r w:rsidR="002E642B">
        <w:t xml:space="preserve"> – это скорее отклонения от нормального состояния социальной системы, чем </w:t>
      </w:r>
      <w:proofErr w:type="spellStart"/>
      <w:r w:rsidR="002E642B">
        <w:t>еѐ</w:t>
      </w:r>
      <w:proofErr w:type="spellEnd"/>
      <w:r w:rsidR="002E642B">
        <w:t xml:space="preserve"> естественное состояние.</w:t>
      </w:r>
    </w:p>
    <w:p w:rsidR="002E642B" w:rsidRDefault="002E642B" w:rsidP="00FB55E8">
      <w:r>
        <w:t xml:space="preserve">В рамках социального эволюционизма возник ряд теорий, одной из главных целей которых стало отражение поступательного движения общества посредством сравнения его прошлого и нынешнего состояний. На основе противопоставления традиционного и современного обществ сформировалась теория индустриального общества. Два варианта этой теории были сформулированы французским социологом Р. Ароном в лекциях, прочитанных в Сорбонне в 1956–1959 гг., и американским экономистом и политологом У. </w:t>
      </w:r>
      <w:proofErr w:type="spellStart"/>
      <w:r>
        <w:t>Ростоу</w:t>
      </w:r>
      <w:proofErr w:type="spellEnd"/>
      <w:r>
        <w:t xml:space="preserve"> в работе «Стадии экономического роста» (1960 г.). Эта теория описывает поступательное развитие общества как переход от отсталого аграрного традиционного общества, в котором господствует натуральное хозяйство и сословная иерархия, к передовому промышленно развитому индустриальному обществу. Для индустриального общества характерны: – развитая и сложная система разделения труда в обществе в целом при сильной его специализации в конкретных сферах производства и управления; – массовое производство товаров для широкого рынка; – механизация и автоматизация производства и управления; – научно-техническая революция [6, с. 59]. Следствием этих процессов является обширное развитие средств транспорта и коммуникаций, высокая степень мобильности и урбанизации, качественные сдвиги в структурах национального потребления. Основные характеристики крупной промышленности обусловливают черты поведения не только в сфере организации и управления производством, но и во всех других сферах общественной жизни</w:t>
      </w:r>
      <w:r>
        <w:t>.</w:t>
      </w:r>
    </w:p>
    <w:p w:rsidR="002E642B" w:rsidRDefault="002E642B" w:rsidP="00FB55E8">
      <w:r>
        <w:t xml:space="preserve">В 1970-е гг. появляется теория постиндустриального общества. Наиболее видные </w:t>
      </w:r>
      <w:proofErr w:type="spellStart"/>
      <w:r>
        <w:t>еѐ</w:t>
      </w:r>
      <w:proofErr w:type="spellEnd"/>
      <w:r>
        <w:t xml:space="preserve"> представители – американские социологи и политологи Д. Белл, 3. Бжезинский, А. </w:t>
      </w:r>
      <w:proofErr w:type="spellStart"/>
      <w:r>
        <w:t>Тоффлер</w:t>
      </w:r>
      <w:proofErr w:type="spellEnd"/>
      <w:r>
        <w:t xml:space="preserve">, а также французские – А. </w:t>
      </w:r>
      <w:proofErr w:type="spellStart"/>
      <w:r>
        <w:t>Турэн</w:t>
      </w:r>
      <w:proofErr w:type="spellEnd"/>
      <w:r>
        <w:t xml:space="preserve"> и Ж. Фурастье. По этой теории, общество в </w:t>
      </w:r>
      <w:proofErr w:type="spellStart"/>
      <w:r>
        <w:t>своѐм</w:t>
      </w:r>
      <w:proofErr w:type="spellEnd"/>
      <w:r>
        <w:t xml:space="preserve"> поступательном развитии проходит три основные стадии – доиндустриальную (аграрную), индустриальную и постиндустриальную. На первой стадии преобладает первичная ступень экономической деятельности – сельское хозяйство, на второй – промышленность, на третьей – сфера услуг. Основная задача последней стадии – индивидуализация производства и потребления</w:t>
      </w:r>
      <w:r>
        <w:t>.</w:t>
      </w:r>
    </w:p>
    <w:p w:rsidR="002E642B" w:rsidRDefault="002E642B" w:rsidP="00FB55E8">
      <w:r>
        <w:t xml:space="preserve">Теории индустриального и постиндустриального общества предполагают последовательное прохождение </w:t>
      </w:r>
      <w:proofErr w:type="spellStart"/>
      <w:r>
        <w:t>определѐнных</w:t>
      </w:r>
      <w:proofErr w:type="spellEnd"/>
      <w:r>
        <w:t xml:space="preserve"> стадий общественно-исторического развития на основе технических и технологических новшеств в сочетании с различными психологическими мотивами деятельности. Это – национализм, дух предпринимательства, конкуренция, </w:t>
      </w:r>
      <w:proofErr w:type="spellStart"/>
      <w:r>
        <w:t>определѐнная</w:t>
      </w:r>
      <w:proofErr w:type="spellEnd"/>
      <w:r>
        <w:t xml:space="preserve"> этика, личные амбиции предпринимателей и политических деятелей и т. п. Технические и технологические перевороты неизбежно влекут за собой перевороты в других сферах общественной жизни, но они не обязательно сопровождаются крупномасштабными социальными конфликтами, тем более социальными революциями.</w:t>
      </w:r>
    </w:p>
    <w:p w:rsidR="002E642B" w:rsidRDefault="002E642B" w:rsidP="00FB55E8"/>
    <w:p w:rsidR="002E642B" w:rsidRPr="00FB55E8" w:rsidRDefault="002E642B" w:rsidP="00FB55E8">
      <w:r>
        <w:t xml:space="preserve">С.А. </w:t>
      </w:r>
      <w:proofErr w:type="spellStart"/>
      <w:r>
        <w:t>Шимшилов</w:t>
      </w:r>
      <w:proofErr w:type="spellEnd"/>
      <w:r>
        <w:t xml:space="preserve"> Российская экономическая академия им. </w:t>
      </w:r>
      <w:proofErr w:type="spellStart"/>
      <w:r>
        <w:t>Г.В.Плеханова</w:t>
      </w:r>
      <w:proofErr w:type="spellEnd"/>
      <w:r>
        <w:t>, г. Москва СОЦИАЛЬНОЕ РАЗВИТИЕ: СТРУКТУРА, СУЩНОСТЬ, СОДЕРЖАНИЕ</w:t>
      </w:r>
      <w:r>
        <w:t xml:space="preserve"> </w:t>
      </w:r>
      <w:r w:rsidRPr="002E642B">
        <w:t>file:///C:/Users/Pchelp/Downloads/sotsialnoe-razvitie-struktura-suschnost-soderzhanie.pdf</w:t>
      </w:r>
    </w:p>
    <w:sectPr w:rsidR="002E642B" w:rsidRPr="00FB5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23797"/>
    <w:rsid w:val="00094BDC"/>
    <w:rsid w:val="000B52B8"/>
    <w:rsid w:val="000C5C2D"/>
    <w:rsid w:val="002E642B"/>
    <w:rsid w:val="00332185"/>
    <w:rsid w:val="00352023"/>
    <w:rsid w:val="00393310"/>
    <w:rsid w:val="00394872"/>
    <w:rsid w:val="005C2866"/>
    <w:rsid w:val="006F0B59"/>
    <w:rsid w:val="007875BB"/>
    <w:rsid w:val="007B4898"/>
    <w:rsid w:val="00887CEE"/>
    <w:rsid w:val="008F7A17"/>
    <w:rsid w:val="00906798"/>
    <w:rsid w:val="0098681C"/>
    <w:rsid w:val="00A11218"/>
    <w:rsid w:val="00A421E8"/>
    <w:rsid w:val="00A652C3"/>
    <w:rsid w:val="00A90BB9"/>
    <w:rsid w:val="00AE3A23"/>
    <w:rsid w:val="00B26456"/>
    <w:rsid w:val="00CD14AD"/>
    <w:rsid w:val="00CE1763"/>
    <w:rsid w:val="00DD4BE6"/>
    <w:rsid w:val="00E00C6A"/>
    <w:rsid w:val="00E207F6"/>
    <w:rsid w:val="00ED7DFB"/>
    <w:rsid w:val="00FB55E8"/>
    <w:rsid w:val="00FD2E5B"/>
    <w:rsid w:val="00FF6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7A1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F7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8285">
      <w:bodyDiv w:val="1"/>
      <w:marLeft w:val="0"/>
      <w:marRight w:val="0"/>
      <w:marTop w:val="0"/>
      <w:marBottom w:val="0"/>
      <w:divBdr>
        <w:top w:val="none" w:sz="0" w:space="0" w:color="auto"/>
        <w:left w:val="none" w:sz="0" w:space="0" w:color="auto"/>
        <w:bottom w:val="none" w:sz="0" w:space="0" w:color="auto"/>
        <w:right w:val="none" w:sz="0" w:space="0" w:color="auto"/>
      </w:divBdr>
    </w:div>
    <w:div w:id="557669811">
      <w:bodyDiv w:val="1"/>
      <w:marLeft w:val="0"/>
      <w:marRight w:val="0"/>
      <w:marTop w:val="0"/>
      <w:marBottom w:val="0"/>
      <w:divBdr>
        <w:top w:val="none" w:sz="0" w:space="0" w:color="auto"/>
        <w:left w:val="none" w:sz="0" w:space="0" w:color="auto"/>
        <w:bottom w:val="none" w:sz="0" w:space="0" w:color="auto"/>
        <w:right w:val="none" w:sz="0" w:space="0" w:color="auto"/>
      </w:divBdr>
    </w:div>
    <w:div w:id="695958893">
      <w:bodyDiv w:val="1"/>
      <w:marLeft w:val="0"/>
      <w:marRight w:val="0"/>
      <w:marTop w:val="0"/>
      <w:marBottom w:val="0"/>
      <w:divBdr>
        <w:top w:val="none" w:sz="0" w:space="0" w:color="auto"/>
        <w:left w:val="none" w:sz="0" w:space="0" w:color="auto"/>
        <w:bottom w:val="none" w:sz="0" w:space="0" w:color="auto"/>
        <w:right w:val="none" w:sz="0" w:space="0" w:color="auto"/>
      </w:divBdr>
    </w:div>
    <w:div w:id="798843519">
      <w:bodyDiv w:val="1"/>
      <w:marLeft w:val="0"/>
      <w:marRight w:val="0"/>
      <w:marTop w:val="0"/>
      <w:marBottom w:val="0"/>
      <w:divBdr>
        <w:top w:val="none" w:sz="0" w:space="0" w:color="auto"/>
        <w:left w:val="none" w:sz="0" w:space="0" w:color="auto"/>
        <w:bottom w:val="none" w:sz="0" w:space="0" w:color="auto"/>
        <w:right w:val="none" w:sz="0" w:space="0" w:color="auto"/>
      </w:divBdr>
    </w:div>
    <w:div w:id="1159030812">
      <w:bodyDiv w:val="1"/>
      <w:marLeft w:val="0"/>
      <w:marRight w:val="0"/>
      <w:marTop w:val="0"/>
      <w:marBottom w:val="0"/>
      <w:divBdr>
        <w:top w:val="none" w:sz="0" w:space="0" w:color="auto"/>
        <w:left w:val="none" w:sz="0" w:space="0" w:color="auto"/>
        <w:bottom w:val="none" w:sz="0" w:space="0" w:color="auto"/>
        <w:right w:val="none" w:sz="0" w:space="0" w:color="auto"/>
      </w:divBdr>
    </w:div>
    <w:div w:id="1176074399">
      <w:bodyDiv w:val="1"/>
      <w:marLeft w:val="0"/>
      <w:marRight w:val="0"/>
      <w:marTop w:val="0"/>
      <w:marBottom w:val="0"/>
      <w:divBdr>
        <w:top w:val="none" w:sz="0" w:space="0" w:color="auto"/>
        <w:left w:val="none" w:sz="0" w:space="0" w:color="auto"/>
        <w:bottom w:val="none" w:sz="0" w:space="0" w:color="auto"/>
        <w:right w:val="none" w:sz="0" w:space="0" w:color="auto"/>
      </w:divBdr>
    </w:div>
    <w:div w:id="1217665297">
      <w:bodyDiv w:val="1"/>
      <w:marLeft w:val="0"/>
      <w:marRight w:val="0"/>
      <w:marTop w:val="0"/>
      <w:marBottom w:val="0"/>
      <w:divBdr>
        <w:top w:val="none" w:sz="0" w:space="0" w:color="auto"/>
        <w:left w:val="none" w:sz="0" w:space="0" w:color="auto"/>
        <w:bottom w:val="none" w:sz="0" w:space="0" w:color="auto"/>
        <w:right w:val="none" w:sz="0" w:space="0" w:color="auto"/>
      </w:divBdr>
    </w:div>
    <w:div w:id="1239172693">
      <w:bodyDiv w:val="1"/>
      <w:marLeft w:val="0"/>
      <w:marRight w:val="0"/>
      <w:marTop w:val="0"/>
      <w:marBottom w:val="0"/>
      <w:divBdr>
        <w:top w:val="none" w:sz="0" w:space="0" w:color="auto"/>
        <w:left w:val="none" w:sz="0" w:space="0" w:color="auto"/>
        <w:bottom w:val="none" w:sz="0" w:space="0" w:color="auto"/>
        <w:right w:val="none" w:sz="0" w:space="0" w:color="auto"/>
      </w:divBdr>
    </w:div>
    <w:div w:id="1545098980">
      <w:bodyDiv w:val="1"/>
      <w:marLeft w:val="0"/>
      <w:marRight w:val="0"/>
      <w:marTop w:val="0"/>
      <w:marBottom w:val="0"/>
      <w:divBdr>
        <w:top w:val="none" w:sz="0" w:space="0" w:color="auto"/>
        <w:left w:val="none" w:sz="0" w:space="0" w:color="auto"/>
        <w:bottom w:val="none" w:sz="0" w:space="0" w:color="auto"/>
        <w:right w:val="none" w:sz="0" w:space="0" w:color="auto"/>
      </w:divBdr>
    </w:div>
    <w:div w:id="1607351672">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820266517">
      <w:bodyDiv w:val="1"/>
      <w:marLeft w:val="0"/>
      <w:marRight w:val="0"/>
      <w:marTop w:val="0"/>
      <w:marBottom w:val="0"/>
      <w:divBdr>
        <w:top w:val="none" w:sz="0" w:space="0" w:color="auto"/>
        <w:left w:val="none" w:sz="0" w:space="0" w:color="auto"/>
        <w:bottom w:val="none" w:sz="0" w:space="0" w:color="auto"/>
        <w:right w:val="none" w:sz="0" w:space="0" w:color="auto"/>
      </w:divBdr>
    </w:div>
    <w:div w:id="1823502101">
      <w:bodyDiv w:val="1"/>
      <w:marLeft w:val="0"/>
      <w:marRight w:val="0"/>
      <w:marTop w:val="0"/>
      <w:marBottom w:val="0"/>
      <w:divBdr>
        <w:top w:val="none" w:sz="0" w:space="0" w:color="auto"/>
        <w:left w:val="none" w:sz="0" w:space="0" w:color="auto"/>
        <w:bottom w:val="none" w:sz="0" w:space="0" w:color="auto"/>
        <w:right w:val="none" w:sz="0" w:space="0" w:color="auto"/>
      </w:divBdr>
    </w:div>
    <w:div w:id="21019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6</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dcterms:created xsi:type="dcterms:W3CDTF">2023-01-16T13:46:00Z</dcterms:created>
  <dcterms:modified xsi:type="dcterms:W3CDTF">2023-01-22T09:00:00Z</dcterms:modified>
</cp:coreProperties>
</file>